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D30" w:rsidRPr="00826B17" w:rsidRDefault="00094D30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bookmarkStart w:id="0" w:name="_GoBack"/>
      <w:bookmarkEnd w:id="0"/>
      <w:r w:rsidRPr="00094D30">
        <w:rPr>
          <w:rFonts w:ascii="Calibri" w:eastAsia="Times New Roman" w:hAnsi="Calibri" w:cs="Times New Roman"/>
          <w:b/>
          <w:bCs/>
          <w:color w:val="000000"/>
          <w:lang w:eastAsia="bg-BG"/>
        </w:rPr>
        <w:t>Department</w:t>
      </w:r>
      <w:r w:rsidR="00826B17"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>s</w:t>
      </w:r>
      <w:r w:rsidRPr="00094D30">
        <w:rPr>
          <w:rFonts w:ascii="Calibri" w:eastAsia="Times New Roman" w:hAnsi="Calibri" w:cs="Times New Roman"/>
          <w:b/>
          <w:bCs/>
          <w:color w:val="000000"/>
          <w:lang w:eastAsia="bg-BG"/>
        </w:rPr>
        <w:t xml:space="preserve"> of</w:t>
      </w:r>
      <w:r w:rsidR="00826B17">
        <w:rPr>
          <w:rFonts w:ascii="Calibri" w:eastAsia="Times New Roman" w:hAnsi="Calibri" w:cs="Times New Roman"/>
          <w:b/>
          <w:bCs/>
          <w:color w:val="000000"/>
          <w:lang w:eastAsia="bg-BG"/>
        </w:rPr>
        <w:t xml:space="preserve"> </w:t>
      </w:r>
      <w:r w:rsidR="00826B17"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 xml:space="preserve">Philosophy, </w:t>
      </w:r>
      <w:r>
        <w:rPr>
          <w:rFonts w:ascii="Calibri" w:eastAsia="Times New Roman" w:hAnsi="Calibri" w:cs="Times New Roman"/>
          <w:b/>
          <w:bCs/>
          <w:color w:val="000000"/>
          <w:lang w:eastAsia="bg-BG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>History of</w:t>
      </w:r>
      <w:r w:rsidRPr="00094D30">
        <w:rPr>
          <w:rFonts w:ascii="Calibri" w:eastAsia="Times New Roman" w:hAnsi="Calibri" w:cs="Times New Roman"/>
          <w:b/>
          <w:bCs/>
          <w:color w:val="000000"/>
          <w:lang w:eastAsia="bg-BG"/>
        </w:rPr>
        <w:t xml:space="preserve"> Philosophy</w:t>
      </w:r>
      <w:r w:rsidR="00826B17"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 xml:space="preserve"> and Logics, Ethics and Esthetics. </w:t>
      </w:r>
    </w:p>
    <w:p w:rsidR="00094D30" w:rsidRPr="00094D30" w:rsidRDefault="00094D30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94D30">
        <w:rPr>
          <w:rFonts w:ascii="Calibri" w:eastAsia="Times New Roman" w:hAnsi="Calibri" w:cs="Times New Roman"/>
          <w:b/>
          <w:bCs/>
          <w:color w:val="000000"/>
          <w:lang w:eastAsia="bg-BG"/>
        </w:rPr>
        <w:t xml:space="preserve">Faculty of </w:t>
      </w:r>
      <w:r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>Philosophy</w:t>
      </w:r>
    </w:p>
    <w:p w:rsidR="00094D30" w:rsidRPr="00094D30" w:rsidRDefault="00094D30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 xml:space="preserve">Sofia </w:t>
      </w:r>
      <w:r w:rsidRPr="00094D30">
        <w:rPr>
          <w:rFonts w:ascii="Calibri" w:eastAsia="Times New Roman" w:hAnsi="Calibri" w:cs="Times New Roman"/>
          <w:b/>
          <w:bCs/>
          <w:color w:val="000000"/>
          <w:lang w:eastAsia="bg-BG"/>
        </w:rPr>
        <w:t>University</w:t>
      </w:r>
      <w:r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 xml:space="preserve"> “ST.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>Kliment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>Ochridsky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lang w:val="en-US" w:eastAsia="bg-BG"/>
        </w:rPr>
        <w:t>”</w:t>
      </w:r>
    </w:p>
    <w:p w:rsidR="00094D30" w:rsidRPr="00094D30" w:rsidRDefault="00094D30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94D30">
        <w:rPr>
          <w:rFonts w:ascii="Calibri" w:eastAsia="Times New Roman" w:hAnsi="Calibri" w:cs="Times New Roman"/>
          <w:color w:val="000000"/>
          <w:u w:val="single"/>
          <w:lang w:eastAsia="bg-BG"/>
        </w:rPr>
        <w:t>CEEPUS coordinator:</w:t>
      </w:r>
      <w:r w:rsidRPr="00094D30">
        <w:rPr>
          <w:rFonts w:ascii="Calibri" w:eastAsia="Times New Roman" w:hAnsi="Calibri" w:cs="Times New Roman"/>
          <w:color w:val="000000"/>
          <w:lang w:eastAsia="bg-BG"/>
        </w:rPr>
        <w:t xml:space="preserve"> assist. prof. </w:t>
      </w:r>
      <w:proofErr w:type="spellStart"/>
      <w:r>
        <w:rPr>
          <w:rFonts w:ascii="Calibri" w:eastAsia="Times New Roman" w:hAnsi="Calibri" w:cs="Times New Roman"/>
          <w:color w:val="000000"/>
          <w:lang w:val="en-US" w:eastAsia="bg-BG"/>
        </w:rPr>
        <w:t>Dimitar</w:t>
      </w:r>
      <w:proofErr w:type="spellEnd"/>
      <w:r>
        <w:rPr>
          <w:rFonts w:ascii="Calibri" w:eastAsia="Times New Roman" w:hAnsi="Calibri" w:cs="Times New Roman"/>
          <w:color w:val="000000"/>
          <w:lang w:val="en-US" w:eastAsia="bg-BG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lang w:val="en-US" w:eastAsia="bg-BG"/>
        </w:rPr>
        <w:t>Bojkov</w:t>
      </w:r>
      <w:proofErr w:type="spellEnd"/>
    </w:p>
    <w:p w:rsidR="00094D30" w:rsidRPr="00094D30" w:rsidRDefault="00094D30" w:rsidP="0009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4D30" w:rsidRPr="00094D30" w:rsidRDefault="00094D30" w:rsidP="00094D30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94D3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bg-BG"/>
        </w:rPr>
        <w:t>Guidelines for potential incoming teachers and students</w:t>
      </w:r>
    </w:p>
    <w:p w:rsidR="00094D30" w:rsidRPr="00094D30" w:rsidRDefault="00094D30" w:rsidP="00094D30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94D3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bg-BG"/>
        </w:rPr>
        <w:t>within the CEEPUS network „Philosophy and Interdisciplinarity“</w:t>
      </w:r>
    </w:p>
    <w:p w:rsidR="00094D30" w:rsidRPr="00094D30" w:rsidRDefault="00094D30" w:rsidP="0009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4D30" w:rsidRPr="00094D30" w:rsidRDefault="00094D30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94D30">
        <w:rPr>
          <w:rFonts w:ascii="Calibri" w:eastAsia="Times New Roman" w:hAnsi="Calibri" w:cs="Times New Roman"/>
          <w:b/>
          <w:bCs/>
          <w:color w:val="000000"/>
          <w:u w:val="single"/>
          <w:lang w:eastAsia="bg-BG"/>
        </w:rPr>
        <w:t>acceptable number of incoming teachers and students</w:t>
      </w:r>
    </w:p>
    <w:p w:rsidR="00094D30" w:rsidRPr="00094D30" w:rsidRDefault="00094D30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94D30">
        <w:rPr>
          <w:rFonts w:ascii="Calibri" w:eastAsia="Times New Roman" w:hAnsi="Calibri" w:cs="Times New Roman"/>
          <w:color w:val="000000"/>
          <w:lang w:eastAsia="bg-BG"/>
        </w:rPr>
        <w:t>-not defined beforehand (depends also on the number of awarded mobility months in the respective academic year), but we may host ca. 2 semestral student mobilities per semester, ca. 4 short-term student mobilities per semester, and ca. 3-6 teacher mobilities per semester.</w:t>
      </w:r>
    </w:p>
    <w:p w:rsidR="00094D30" w:rsidRPr="00094D30" w:rsidRDefault="00094D30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94D30">
        <w:rPr>
          <w:rFonts w:ascii="Calibri" w:eastAsia="Times New Roman" w:hAnsi="Calibri" w:cs="Times New Roman"/>
          <w:b/>
          <w:bCs/>
          <w:color w:val="000000"/>
          <w:u w:val="single"/>
          <w:lang w:eastAsia="bg-BG"/>
        </w:rPr>
        <w:t>language of courses</w:t>
      </w:r>
    </w:p>
    <w:p w:rsidR="00696275" w:rsidRDefault="00094D30" w:rsidP="00094D30">
      <w:pPr>
        <w:pStyle w:val="Odlomakpopisa"/>
        <w:numPr>
          <w:ilvl w:val="0"/>
          <w:numId w:val="1"/>
        </w:num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Bulgarian and English.</w:t>
      </w:r>
      <w:r w:rsidR="00826B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We have bachelor degree program of philosophy taught in English, master degree and doctoral degree, also taught in English.</w:t>
      </w:r>
      <w:r w:rsidR="0069627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696275" w:rsidRDefault="000C43F3" w:rsidP="00696275">
      <w:pPr>
        <w:pStyle w:val="Odlomakpopisa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hyperlink r:id="rId5" w:history="1">
        <w:r w:rsidR="00696275" w:rsidRPr="00E4127C">
          <w:rPr>
            <w:rStyle w:val="Hiperveza"/>
            <w:rFonts w:ascii="Times New Roman" w:eastAsia="Times New Roman" w:hAnsi="Times New Roman" w:cs="Times New Roman"/>
            <w:sz w:val="24"/>
            <w:szCs w:val="24"/>
            <w:lang w:val="en-US" w:eastAsia="bg-BG"/>
          </w:rPr>
          <w:t>https://www.uni-sofia.bg/index.php/eng/the_university/faculties/faculty_of_philosophy/degree_programmes/bachelor_s_degree_programmes/faculty_of_philosophy/bachelor_of_philosophy_in_english</w:t>
        </w:r>
      </w:hyperlink>
    </w:p>
    <w:p w:rsidR="00696275" w:rsidRDefault="00696275" w:rsidP="00696275">
      <w:pPr>
        <w:pStyle w:val="Odlomakpopisa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696275" w:rsidRDefault="000C43F3" w:rsidP="00696275">
      <w:pPr>
        <w:pStyle w:val="Odlomakpopisa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hyperlink r:id="rId6" w:history="1">
        <w:r w:rsidR="00696275" w:rsidRPr="00E4127C">
          <w:rPr>
            <w:rStyle w:val="Hiperveza"/>
            <w:rFonts w:ascii="Times New Roman" w:eastAsia="Times New Roman" w:hAnsi="Times New Roman" w:cs="Times New Roman"/>
            <w:sz w:val="24"/>
            <w:szCs w:val="24"/>
            <w:lang w:val="en-US" w:eastAsia="bg-BG"/>
          </w:rPr>
          <w:t>https://www.uni-sofia.bg/index.php/eng/the_university/faculties/faculty_of_philosophy/degree_programmes/master_s_degree_programmes/faculty_of_philosophy/philosophy/philosophy_taught_in_english</w:t>
        </w:r>
      </w:hyperlink>
    </w:p>
    <w:p w:rsidR="00696275" w:rsidRDefault="00696275" w:rsidP="00696275">
      <w:pPr>
        <w:pStyle w:val="Odlomakpopisa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696275" w:rsidRDefault="00826B17" w:rsidP="00094D30">
      <w:pPr>
        <w:pStyle w:val="Odlomakpopisa"/>
        <w:numPr>
          <w:ilvl w:val="0"/>
          <w:numId w:val="1"/>
        </w:num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Furthermore we have lots of courses taught in English for incoming students of di</w:t>
      </w:r>
      <w:r w:rsidR="0069627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fferent exchange programs in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the faculty from di</w:t>
      </w:r>
      <w:r w:rsidR="0069627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fferent disciplines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, which contributes for creating</w:t>
      </w:r>
      <w:r w:rsidR="0069627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an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interdisciplinary </w:t>
      </w:r>
      <w:r w:rsidR="0069627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milieu for incoming students and teachers.</w:t>
      </w:r>
    </w:p>
    <w:p w:rsidR="00696275" w:rsidRPr="00696275" w:rsidRDefault="00696275" w:rsidP="00696275">
      <w:pPr>
        <w:pStyle w:val="Odlomakpopisa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69627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https://erasmus.uni-sofia.bg/site/income/2017/02/22/english-language-courses/</w:t>
      </w:r>
    </w:p>
    <w:p w:rsidR="00094D30" w:rsidRPr="005D0928" w:rsidRDefault="00696275" w:rsidP="00696275">
      <w:pPr>
        <w:pStyle w:val="Odlomakpopisa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826B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094D3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5D0928" w:rsidRPr="00094D30" w:rsidRDefault="005D0928" w:rsidP="00094D30">
      <w:pPr>
        <w:pStyle w:val="Odlomakpopisa"/>
        <w:numPr>
          <w:ilvl w:val="0"/>
          <w:numId w:val="1"/>
        </w:num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Incoming teachers may teach in English</w:t>
      </w:r>
      <w:r w:rsidR="0069627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in some of these programs or create a particular seminar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r w:rsidR="0069627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094D30" w:rsidRDefault="00094D30" w:rsidP="00094D30">
      <w:pPr>
        <w:spacing w:after="160" w:line="240" w:lineRule="auto"/>
        <w:rPr>
          <w:rFonts w:ascii="Calibri" w:eastAsia="Times New Roman" w:hAnsi="Calibri" w:cs="Times New Roman"/>
          <w:b/>
          <w:bCs/>
          <w:color w:val="000000"/>
          <w:u w:val="single"/>
          <w:lang w:val="en-US" w:eastAsia="bg-BG"/>
        </w:rPr>
      </w:pPr>
      <w:r w:rsidRPr="00094D30">
        <w:rPr>
          <w:rFonts w:ascii="Calibri" w:eastAsia="Times New Roman" w:hAnsi="Calibri" w:cs="Times New Roman"/>
          <w:b/>
          <w:bCs/>
          <w:color w:val="000000"/>
          <w:u w:val="single"/>
          <w:lang w:eastAsia="bg-BG"/>
        </w:rPr>
        <w:t>preferred fields of guest lectures (which are incorporated into regular courses):</w:t>
      </w:r>
    </w:p>
    <w:p w:rsidR="00094D30" w:rsidRPr="00094D30" w:rsidRDefault="00094D30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Calibri" w:eastAsia="Times New Roman" w:hAnsi="Calibri" w:cs="Times New Roman"/>
          <w:bCs/>
          <w:color w:val="000000"/>
          <w:lang w:val="en-US" w:eastAsia="bg-BG"/>
        </w:rPr>
        <w:t>History of philosophy, Contemporary philosophy, Comparative literature, Medieval p</w:t>
      </w:r>
      <w:r w:rsidR="005D0928">
        <w:rPr>
          <w:rFonts w:ascii="Calibri" w:eastAsia="Times New Roman" w:hAnsi="Calibri" w:cs="Times New Roman"/>
          <w:bCs/>
          <w:color w:val="000000"/>
          <w:lang w:val="en-US" w:eastAsia="bg-BG"/>
        </w:rPr>
        <w:t>hilosophy, Marxist philosophy, Logics, Ethics, Esthetics, Ontology, Political philosophy, Philosophy of arts, S</w:t>
      </w:r>
      <w:r>
        <w:rPr>
          <w:rFonts w:ascii="Calibri" w:eastAsia="Times New Roman" w:hAnsi="Calibri" w:cs="Times New Roman"/>
          <w:bCs/>
          <w:color w:val="000000"/>
          <w:lang w:val="en-US" w:eastAsia="bg-BG"/>
        </w:rPr>
        <w:t>ocial philosophy, German philosophy</w:t>
      </w:r>
      <w:r w:rsidR="005D0928">
        <w:rPr>
          <w:rFonts w:ascii="Calibri" w:eastAsia="Times New Roman" w:hAnsi="Calibri" w:cs="Times New Roman"/>
          <w:bCs/>
          <w:color w:val="000000"/>
          <w:lang w:val="en-US" w:eastAsia="bg-BG"/>
        </w:rPr>
        <w:t xml:space="preserve"> etc</w:t>
      </w:r>
      <w:r>
        <w:rPr>
          <w:rFonts w:ascii="Calibri" w:eastAsia="Times New Roman" w:hAnsi="Calibri" w:cs="Times New Roman"/>
          <w:bCs/>
          <w:color w:val="000000"/>
          <w:lang w:val="en-US" w:eastAsia="bg-BG"/>
        </w:rPr>
        <w:t xml:space="preserve">. </w:t>
      </w:r>
    </w:p>
    <w:p w:rsidR="00094D30" w:rsidRDefault="00094D30" w:rsidP="00094D30">
      <w:pPr>
        <w:spacing w:after="160" w:line="240" w:lineRule="auto"/>
        <w:rPr>
          <w:rFonts w:ascii="Calibri" w:eastAsia="Times New Roman" w:hAnsi="Calibri" w:cs="Times New Roman"/>
          <w:b/>
          <w:bCs/>
          <w:color w:val="000000"/>
          <w:u w:val="single"/>
          <w:lang w:val="en-US" w:eastAsia="bg-BG"/>
        </w:rPr>
      </w:pPr>
      <w:r w:rsidRPr="00094D30">
        <w:rPr>
          <w:rFonts w:ascii="Calibri" w:eastAsia="Times New Roman" w:hAnsi="Calibri" w:cs="Times New Roman"/>
          <w:b/>
          <w:bCs/>
          <w:color w:val="000000"/>
          <w:u w:val="single"/>
          <w:lang w:eastAsia="bg-BG"/>
        </w:rPr>
        <w:t>information on accommodation and other rights of a scholarship holder</w:t>
      </w:r>
    </w:p>
    <w:p w:rsidR="005D0928" w:rsidRDefault="000C43F3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hyperlink r:id="rId7" w:anchor="nbb" w:history="1">
        <w:r w:rsidR="005D0928" w:rsidRPr="00F848DE">
          <w:rPr>
            <w:rStyle w:val="Hiperveza"/>
            <w:rFonts w:ascii="Times New Roman" w:eastAsia="Times New Roman" w:hAnsi="Times New Roman" w:cs="Times New Roman"/>
            <w:sz w:val="24"/>
            <w:szCs w:val="24"/>
            <w:lang w:val="en-US" w:eastAsia="bg-BG"/>
          </w:rPr>
          <w:t>https://www.ceepus.info/public/nco/ncoinformation_main.aspx?Country=BG#nbb</w:t>
        </w:r>
      </w:hyperlink>
    </w:p>
    <w:p w:rsidR="005D0928" w:rsidRDefault="005D0928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5D0928" w:rsidRPr="005D0928" w:rsidRDefault="005D0928" w:rsidP="00094D3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22E06" w:rsidRPr="00094D30" w:rsidRDefault="00122E06" w:rsidP="00094D3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22E06" w:rsidRPr="00094D30" w:rsidSect="00122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053C8"/>
    <w:multiLevelType w:val="hybridMultilevel"/>
    <w:tmpl w:val="D812A45E"/>
    <w:lvl w:ilvl="0" w:tplc="8C2E22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00000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D30"/>
    <w:rsid w:val="00094D30"/>
    <w:rsid w:val="000C43F3"/>
    <w:rsid w:val="00122E06"/>
    <w:rsid w:val="002576A2"/>
    <w:rsid w:val="005D0928"/>
    <w:rsid w:val="00696275"/>
    <w:rsid w:val="00826B17"/>
    <w:rsid w:val="00B7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88FC6-27F0-4CD7-AC30-2A8D32BC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2E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094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iperveza">
    <w:name w:val="Hyperlink"/>
    <w:basedOn w:val="Zadanifontodlomka"/>
    <w:uiPriority w:val="99"/>
    <w:unhideWhenUsed/>
    <w:rsid w:val="00094D3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094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0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eepus.info/public/nco/ncoinformation_main.aspx?Country=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-sofia.bg/index.php/eng/the_university/faculties/faculty_of_philosophy/degree_programmes/master_s_degree_programmes/faculty_of_philosophy/philosophy/philosophy_taught_in_english" TargetMode="External"/><Relationship Id="rId5" Type="http://schemas.openxmlformats.org/officeDocument/2006/relationships/hyperlink" Target="https://www.uni-sofia.bg/index.php/eng/the_university/faculties/faculty_of_philosophy/degree_programmes/bachelor_s_degree_programmes/faculty_of_philosophy/bachelor_of_philosophy_in_englis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mitko</dc:creator>
  <cp:keywords/>
  <dc:description/>
  <cp:lastModifiedBy>ljfjezic@gmail.com</cp:lastModifiedBy>
  <cp:revision>2</cp:revision>
  <dcterms:created xsi:type="dcterms:W3CDTF">2018-11-25T09:42:00Z</dcterms:created>
  <dcterms:modified xsi:type="dcterms:W3CDTF">2018-11-25T09:42:00Z</dcterms:modified>
</cp:coreProperties>
</file>